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8E3631">
        <w:rPr>
          <w:rFonts w:ascii="Times New Roman" w:hAnsi="Times New Roman" w:cs="Times New Roman"/>
          <w:sz w:val="26"/>
          <w:szCs w:val="26"/>
        </w:rPr>
        <w:t>402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8E3631">
        <w:rPr>
          <w:rFonts w:ascii="Times New Roman" w:hAnsi="Times New Roman" w:cs="Times New Roman"/>
          <w:sz w:val="26"/>
          <w:szCs w:val="26"/>
        </w:rPr>
        <w:t>1605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8E3631">
        <w:rPr>
          <w:rFonts w:ascii="Times New Roman" w:hAnsi="Times New Roman" w:cs="Times New Roman"/>
          <w:sz w:val="26"/>
          <w:szCs w:val="26"/>
        </w:rPr>
        <w:t>17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953B6A">
        <w:rPr>
          <w:rFonts w:ascii="Times New Roman" w:hAnsi="Times New Roman" w:cs="Times New Roman"/>
          <w:sz w:val="26"/>
          <w:szCs w:val="26"/>
        </w:rPr>
        <w:t>16</w:t>
      </w:r>
      <w:r w:rsidR="002E53EC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E53EC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8E3631" w:rsidP="008E36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E3631">
        <w:rPr>
          <w:rFonts w:ascii="Times New Roman" w:hAnsi="Times New Roman" w:cs="Times New Roman"/>
          <w:sz w:val="27"/>
          <w:szCs w:val="27"/>
        </w:rPr>
        <w:t xml:space="preserve">Валеева Артура Салаватовича, </w:t>
      </w:r>
      <w:r w:rsidR="00E232E4">
        <w:rPr>
          <w:rFonts w:ascii="Times New Roman" w:hAnsi="Times New Roman" w:cs="Times New Roman"/>
          <w:sz w:val="27"/>
          <w:szCs w:val="27"/>
        </w:rPr>
        <w:t>*</w:t>
      </w:r>
      <w:r w:rsidRPr="00E11DCD" w:rsidR="008E3631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8E363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8E3631">
        <w:rPr>
          <w:rFonts w:ascii="Times New Roman" w:hAnsi="Times New Roman" w:cs="Times New Roman"/>
          <w:color w:val="000000"/>
          <w:sz w:val="27"/>
          <w:szCs w:val="27"/>
        </w:rPr>
        <w:t xml:space="preserve">привлекаемого к административной ответственности по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A04" w:rsidRPr="008E3631" w:rsidP="008E3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Валеев А.С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8E36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 «Забота»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E81735" w:rsid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 xml:space="preserve"> 2024 года. Согласно пункту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1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статьи 423 Кодекса,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расчетным периодом по страховым взносам признается календарный год.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>Согласно пункту 7 статьи 431 Кодекса налогоплательщики представляют расчет по страховым взносам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– не позднее 25-го числа месяца, следующего за расчетным (отчетным) периодом. Срок представления расчета по страховым взносам за 12 месяцев 2024 – 27.01.2025. Дата совершения административного правонарушения – 28.01.2025. Время совершения административного правонарушения – 00:01 часов. Фактически расчет по страховым взносам за 12 месяцев 2024 года представлен по телекоммун</w:t>
      </w:r>
      <w:r>
        <w:rPr>
          <w:rFonts w:ascii="Times New Roman" w:hAnsi="Times New Roman" w:cs="Times New Roman"/>
          <w:bCs/>
          <w:iCs/>
          <w:sz w:val="26"/>
          <w:szCs w:val="26"/>
        </w:rPr>
        <w:t>икационным каналам связи – 28.01</w:t>
      </w:r>
      <w:r>
        <w:rPr>
          <w:rFonts w:ascii="Times New Roman" w:hAnsi="Times New Roman" w:cs="Times New Roman"/>
          <w:bCs/>
          <w:iCs/>
          <w:sz w:val="26"/>
          <w:szCs w:val="26"/>
        </w:rPr>
        <w:t>.2025, что подтверждается квитанцией о приеме отчетности в электронной форме.</w:t>
      </w:r>
    </w:p>
    <w:p w:rsidR="00567AFE" w:rsidRPr="00CF489C" w:rsidP="00F3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8E3631">
        <w:rPr>
          <w:rFonts w:ascii="Times New Roman" w:hAnsi="Times New Roman" w:cs="Times New Roman"/>
          <w:bCs/>
          <w:iCs/>
          <w:sz w:val="26"/>
          <w:szCs w:val="26"/>
        </w:rPr>
        <w:t>Валеев А.С.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</w:t>
      </w:r>
      <w:r>
        <w:rPr>
          <w:rFonts w:ascii="Times New Roman" w:hAnsi="Times New Roman" w:cs="Times New Roman"/>
          <w:sz w:val="26"/>
          <w:szCs w:val="26"/>
        </w:rPr>
        <w:t xml:space="preserve"> Каких-либо ходатайств от него не поступило.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8E3631">
        <w:rPr>
          <w:rFonts w:ascii="Times New Roman" w:hAnsi="Times New Roman" w:cs="Times New Roman"/>
          <w:sz w:val="26"/>
          <w:szCs w:val="26"/>
        </w:rPr>
        <w:t>Валеева А.С.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EC3545" w:rsidP="00EC354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545" w:rsidR="00567AF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</w:t>
      </w:r>
      <w:r w:rsidRPr="00EC3545">
        <w:rPr>
          <w:rFonts w:ascii="Times New Roman" w:hAnsi="Times New Roman" w:cs="Times New Roman"/>
          <w:sz w:val="26"/>
          <w:szCs w:val="26"/>
        </w:rPr>
        <w:t>за нарушение установленных</w:t>
      </w:r>
      <w:r w:rsidRPr="00EC3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законодательством о налогах и сборах </w:t>
      </w:r>
      <w:hyperlink r:id="rId5" w:history="1">
        <w:r w:rsidRPr="00EC3545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EC3545" w:rsidRPr="00EC3545" w:rsidP="00EC35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F489C" w:rsidR="00567AFE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8E3631">
        <w:rPr>
          <w:rFonts w:ascii="Times New Roman" w:hAnsi="Times New Roman" w:cs="Times New Roman"/>
          <w:sz w:val="26"/>
          <w:szCs w:val="26"/>
        </w:rPr>
        <w:t xml:space="preserve">Валеева А.С. </w:t>
      </w:r>
      <w:r w:rsidRPr="00CF489C" w:rsidR="00567AF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8E3631">
        <w:rPr>
          <w:rFonts w:ascii="Times New Roman" w:hAnsi="Times New Roman" w:cs="Times New Roman"/>
          <w:sz w:val="26"/>
          <w:szCs w:val="26"/>
        </w:rPr>
        <w:t>86172509200395700002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3A129D"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</w:t>
      </w:r>
      <w:r w:rsidR="008E3631">
        <w:rPr>
          <w:rFonts w:ascii="Times New Roman" w:hAnsi="Times New Roman" w:cs="Times New Roman"/>
          <w:sz w:val="26"/>
          <w:szCs w:val="26"/>
        </w:rPr>
        <w:t>тности в электронной форме от 28.01</w:t>
      </w:r>
      <w:r>
        <w:rPr>
          <w:rFonts w:ascii="Times New Roman" w:hAnsi="Times New Roman" w:cs="Times New Roman"/>
          <w:sz w:val="26"/>
          <w:szCs w:val="26"/>
        </w:rPr>
        <w:t>.2025</w:t>
      </w:r>
      <w:r w:rsidR="003A129D">
        <w:rPr>
          <w:rFonts w:ascii="Times New Roman" w:hAnsi="Times New Roman" w:cs="Times New Roman"/>
          <w:sz w:val="26"/>
          <w:szCs w:val="26"/>
        </w:rPr>
        <w:t>;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8E3631" w:rsidR="008E3631">
        <w:rPr>
          <w:rFonts w:ascii="Times New Roman" w:hAnsi="Times New Roman" w:cs="Times New Roman"/>
          <w:sz w:val="27"/>
          <w:szCs w:val="27"/>
        </w:rPr>
        <w:t xml:space="preserve"> </w:t>
      </w:r>
      <w:r w:rsidR="008E3631"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 «Забота»</w:t>
      </w:r>
      <w:r w:rsidR="008E3631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09.04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8E3631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8E3631" w:rsidR="008E3631">
        <w:rPr>
          <w:rFonts w:ascii="Times New Roman" w:hAnsi="Times New Roman" w:cs="Times New Roman"/>
          <w:sz w:val="27"/>
          <w:szCs w:val="27"/>
        </w:rPr>
        <w:t xml:space="preserve"> </w:t>
      </w:r>
      <w:r w:rsidR="008E3631">
        <w:rPr>
          <w:rFonts w:ascii="Times New Roman" w:hAnsi="Times New Roman" w:cs="Times New Roman"/>
          <w:sz w:val="27"/>
          <w:szCs w:val="27"/>
        </w:rPr>
        <w:t>негосударственной организации</w:t>
      </w:r>
      <w:r w:rsidR="008E3631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8E3631">
        <w:rPr>
          <w:rFonts w:ascii="Times New Roman" w:hAnsi="Times New Roman" w:cs="Times New Roman"/>
          <w:sz w:val="26"/>
          <w:szCs w:val="26"/>
        </w:rPr>
        <w:t>Валеев А.С.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E3631">
        <w:rPr>
          <w:rFonts w:ascii="Times New Roman" w:hAnsi="Times New Roman" w:cs="Times New Roman"/>
          <w:sz w:val="26"/>
          <w:szCs w:val="26"/>
        </w:rPr>
        <w:t>Валеева А.С.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CF489C" w:rsidP="002E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Валеева Артура Салаватовича</w:t>
      </w:r>
      <w:r w:rsidRPr="004402CC" w:rsidR="004402C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81735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</w:t>
      </w:r>
      <w:r w:rsidR="00392797"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92797">
        <w:rPr>
          <w:rFonts w:ascii="Times New Roman" w:hAnsi="Times New Roman" w:cs="Times New Roman"/>
          <w:sz w:val="26"/>
          <w:szCs w:val="26"/>
        </w:rPr>
        <w:t xml:space="preserve"> 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54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631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631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631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8E3631">
        <w:rPr>
          <w:rFonts w:ascii="Times New Roman" w:hAnsi="Times New Roman" w:cs="Times New Roman"/>
          <w:sz w:val="26"/>
          <w:szCs w:val="26"/>
        </w:rPr>
        <w:t>ходится в материалах дела №5-402</w:t>
      </w:r>
      <w:r>
        <w:rPr>
          <w:rFonts w:ascii="Times New Roman" w:hAnsi="Times New Roman" w:cs="Times New Roman"/>
          <w:sz w:val="26"/>
          <w:szCs w:val="26"/>
        </w:rPr>
        <w:t>-1701/2025</w:t>
      </w: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E6BD5">
      <w:footerReference w:type="default" r:id="rId6"/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62693"/>
      <w:docPartObj>
        <w:docPartGallery w:val="Page Numbers (Bottom of Page)"/>
        <w:docPartUnique/>
      </w:docPartObj>
    </w:sdtPr>
    <w:sdtContent>
      <w:p w:rsidR="00F36A0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A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5F0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3EC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92797"/>
    <w:rsid w:val="003A129D"/>
    <w:rsid w:val="003B0477"/>
    <w:rsid w:val="003B331C"/>
    <w:rsid w:val="003C2AC8"/>
    <w:rsid w:val="003C70F3"/>
    <w:rsid w:val="003F71DD"/>
    <w:rsid w:val="00406A22"/>
    <w:rsid w:val="00417042"/>
    <w:rsid w:val="00434F73"/>
    <w:rsid w:val="004402CC"/>
    <w:rsid w:val="00471887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206FD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E3631"/>
    <w:rsid w:val="00900E37"/>
    <w:rsid w:val="00912ED5"/>
    <w:rsid w:val="00933987"/>
    <w:rsid w:val="00937520"/>
    <w:rsid w:val="00942BC2"/>
    <w:rsid w:val="0094540A"/>
    <w:rsid w:val="00946542"/>
    <w:rsid w:val="00953B6A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77226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232E4"/>
    <w:rsid w:val="00E46E0C"/>
    <w:rsid w:val="00E778D7"/>
    <w:rsid w:val="00E81735"/>
    <w:rsid w:val="00EA6C80"/>
    <w:rsid w:val="00EB0978"/>
    <w:rsid w:val="00EB1DA1"/>
    <w:rsid w:val="00EB40DB"/>
    <w:rsid w:val="00EB65EA"/>
    <w:rsid w:val="00EC3545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36A0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695C10-F18C-4A67-AB35-A8009543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6BED-26E7-443D-B167-1C2C6C86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